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520" w:rsidRPr="000E16E4" w:rsidRDefault="000877D5" w:rsidP="00423520">
      <w:pPr>
        <w:rPr>
          <w:rFonts w:ascii="Comic Sans MS" w:hAnsi="Comic Sans MS"/>
          <w:sz w:val="36"/>
          <w:szCs w:val="36"/>
          <w:u w:val="single"/>
        </w:rPr>
      </w:pPr>
      <w:r w:rsidRPr="000E16E4">
        <w:rPr>
          <w:rFonts w:ascii="Comic Sans MS" w:hAnsi="Comic Sans MS"/>
          <w:sz w:val="36"/>
          <w:szCs w:val="36"/>
          <w:u w:val="single"/>
        </w:rPr>
        <w:t>VOCABULARY</w:t>
      </w:r>
    </w:p>
    <w:p w:rsidR="00423520" w:rsidRDefault="00423520" w:rsidP="00423520">
      <w:pPr>
        <w:spacing w:after="0"/>
      </w:pPr>
    </w:p>
    <w:p w:rsidR="00423520" w:rsidRDefault="00423520" w:rsidP="00423520">
      <w:pPr>
        <w:spacing w:after="0"/>
        <w:rPr>
          <w:rFonts w:ascii="Times New Roman" w:hAnsi="Times New Roman" w:cs="Times New Roman"/>
        </w:rPr>
      </w:pPr>
      <w:r w:rsidRPr="003169D5">
        <w:rPr>
          <w:rFonts w:ascii="Times New Roman" w:hAnsi="Times New Roman" w:cs="Times New Roman"/>
          <w:b/>
        </w:rPr>
        <w:t>REVISION</w:t>
      </w:r>
      <w:r w:rsidR="000877D5">
        <w:rPr>
          <w:rFonts w:ascii="Times New Roman" w:hAnsi="Times New Roman" w:cs="Times New Roman"/>
        </w:rPr>
        <w:t xml:space="preserve"> </w:t>
      </w:r>
    </w:p>
    <w:p w:rsidR="00423520" w:rsidRDefault="003A0E6E" w:rsidP="00423520">
      <w:pPr>
        <w:spacing w:after="0"/>
        <w:rPr>
          <w:rFonts w:ascii="Times New Roman" w:hAnsi="Times New Roman" w:cs="Times New Roman"/>
        </w:rPr>
      </w:pPr>
      <w:r w:rsidRPr="003A0E6E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revision</w:t>
      </w:r>
      <w:r w:rsidR="00423520" w:rsidRPr="00EB71F7">
        <w:rPr>
          <w:rFonts w:ascii="Times New Roman" w:hAnsi="Times New Roman" w:cs="Times New Roman"/>
        </w:rPr>
        <w:t xml:space="preserve"> </w:t>
      </w:r>
      <w:r w:rsidR="000F5E85" w:rsidRPr="00EB71F7">
        <w:rPr>
          <w:rFonts w:ascii="Times New Roman" w:hAnsi="Times New Roman" w:cs="Times New Roman"/>
        </w:rPr>
        <w:t>is the form</w:t>
      </w:r>
      <w:r>
        <w:rPr>
          <w:rFonts w:ascii="Times New Roman" w:hAnsi="Times New Roman" w:cs="Times New Roman"/>
        </w:rPr>
        <w:t>at</w:t>
      </w:r>
      <w:r w:rsidR="00FF3302">
        <w:rPr>
          <w:rFonts w:ascii="Times New Roman" w:hAnsi="Times New Roman" w:cs="Times New Roman"/>
        </w:rPr>
        <w:t xml:space="preserve"> used to</w:t>
      </w:r>
      <w:r w:rsidR="002F1285" w:rsidRPr="00EB71F7">
        <w:rPr>
          <w:rFonts w:ascii="Times New Roman" w:hAnsi="Times New Roman" w:cs="Times New Roman"/>
        </w:rPr>
        <w:t xml:space="preserve"> </w:t>
      </w:r>
      <w:r w:rsidR="00193019">
        <w:rPr>
          <w:rFonts w:ascii="Times New Roman" w:hAnsi="Times New Roman" w:cs="Times New Roman"/>
        </w:rPr>
        <w:t>correct</w:t>
      </w:r>
      <w:r w:rsidR="00FF3302">
        <w:rPr>
          <w:rFonts w:ascii="Times New Roman" w:hAnsi="Times New Roman" w:cs="Times New Roman"/>
        </w:rPr>
        <w:t xml:space="preserve"> the </w:t>
      </w:r>
      <w:r w:rsidR="00C3196B">
        <w:rPr>
          <w:rFonts w:ascii="Times New Roman" w:hAnsi="Times New Roman" w:cs="Times New Roman"/>
        </w:rPr>
        <w:t>established knowledge base</w:t>
      </w:r>
      <w:r w:rsidR="00423520" w:rsidRPr="00EB71F7">
        <w:rPr>
          <w:rFonts w:ascii="Times New Roman" w:hAnsi="Times New Roman" w:cs="Times New Roman"/>
        </w:rPr>
        <w:t xml:space="preserve"> </w:t>
      </w:r>
      <w:r w:rsidR="00FF3302">
        <w:rPr>
          <w:rFonts w:ascii="Times New Roman" w:hAnsi="Times New Roman" w:cs="Times New Roman"/>
        </w:rPr>
        <w:t>(</w:t>
      </w:r>
      <w:r w:rsidR="00193019">
        <w:rPr>
          <w:rFonts w:ascii="Times New Roman" w:hAnsi="Times New Roman" w:cs="Times New Roman"/>
        </w:rPr>
        <w:t xml:space="preserve">the collection of evidence and the </w:t>
      </w:r>
      <w:r w:rsidR="002F1285" w:rsidRPr="00EB71F7">
        <w:rPr>
          <w:rFonts w:ascii="Times New Roman" w:hAnsi="Times New Roman" w:cs="Times New Roman"/>
        </w:rPr>
        <w:t>interpretation</w:t>
      </w:r>
      <w:r w:rsidR="00193019">
        <w:rPr>
          <w:rFonts w:ascii="Times New Roman" w:hAnsi="Times New Roman" w:cs="Times New Roman"/>
        </w:rPr>
        <w:t>s</w:t>
      </w:r>
      <w:r w:rsidR="002F1285" w:rsidRPr="00EB71F7">
        <w:rPr>
          <w:rFonts w:ascii="Times New Roman" w:hAnsi="Times New Roman" w:cs="Times New Roman"/>
        </w:rPr>
        <w:t xml:space="preserve"> </w:t>
      </w:r>
      <w:r w:rsidR="00193019">
        <w:rPr>
          <w:rFonts w:ascii="Times New Roman" w:hAnsi="Times New Roman" w:cs="Times New Roman"/>
        </w:rPr>
        <w:t>of that</w:t>
      </w:r>
      <w:r w:rsidR="00C3196B">
        <w:rPr>
          <w:rFonts w:ascii="Times New Roman" w:hAnsi="Times New Roman" w:cs="Times New Roman"/>
        </w:rPr>
        <w:t xml:space="preserve"> evidence</w:t>
      </w:r>
      <w:r w:rsidR="00193019">
        <w:rPr>
          <w:rFonts w:ascii="Times New Roman" w:hAnsi="Times New Roman" w:cs="Times New Roman"/>
        </w:rPr>
        <w:t xml:space="preserve"> that has accumulated over the centuries</w:t>
      </w:r>
      <w:r w:rsidR="00C138C2">
        <w:rPr>
          <w:rFonts w:ascii="Times New Roman" w:hAnsi="Times New Roman" w:cs="Times New Roman"/>
        </w:rPr>
        <w:t>, aka textbooks</w:t>
      </w:r>
      <w:r w:rsidR="00FF3302">
        <w:rPr>
          <w:rFonts w:ascii="Times New Roman" w:hAnsi="Times New Roman" w:cs="Times New Roman"/>
        </w:rPr>
        <w:t>)</w:t>
      </w:r>
      <w:r w:rsidR="00423520" w:rsidRPr="003169D5">
        <w:rPr>
          <w:rFonts w:ascii="Times New Roman" w:hAnsi="Times New Roman" w:cs="Times New Roman"/>
        </w:rPr>
        <w:t>.</w:t>
      </w:r>
      <w:r w:rsidR="005B62B1" w:rsidRPr="003169D5">
        <w:rPr>
          <w:rFonts w:ascii="Times New Roman" w:hAnsi="Times New Roman" w:cs="Times New Roman"/>
        </w:rPr>
        <w:t xml:space="preserve">  </w:t>
      </w:r>
      <w:r w:rsidR="00C3196B" w:rsidRPr="003169D5">
        <w:rPr>
          <w:rFonts w:ascii="Times New Roman" w:hAnsi="Times New Roman" w:cs="Times New Roman"/>
        </w:rPr>
        <w:t xml:space="preserve">Revision is an analytical </w:t>
      </w:r>
      <w:r w:rsidR="00C3196B">
        <w:rPr>
          <w:rFonts w:ascii="Times New Roman" w:hAnsi="Times New Roman" w:cs="Times New Roman"/>
        </w:rPr>
        <w:t>form that</w:t>
      </w:r>
      <w:r w:rsidR="00193019">
        <w:rPr>
          <w:rFonts w:ascii="Times New Roman" w:hAnsi="Times New Roman" w:cs="Times New Roman"/>
        </w:rPr>
        <w:t xml:space="preserve"> targets a long-standing view, idea, or theory</w:t>
      </w:r>
      <w:r w:rsidR="00C3196B">
        <w:rPr>
          <w:rFonts w:ascii="Times New Roman" w:hAnsi="Times New Roman" w:cs="Times New Roman"/>
        </w:rPr>
        <w:t xml:space="preserve">.   </w:t>
      </w:r>
      <w:r w:rsidR="00EC2483">
        <w:rPr>
          <w:rFonts w:ascii="Times New Roman" w:hAnsi="Times New Roman" w:cs="Times New Roman"/>
        </w:rPr>
        <w:t xml:space="preserve">The argument advanced by a revision </w:t>
      </w:r>
      <w:r w:rsidR="00FF3302">
        <w:rPr>
          <w:rFonts w:ascii="Times New Roman" w:hAnsi="Times New Roman" w:cs="Times New Roman"/>
        </w:rPr>
        <w:t>identifies wh</w:t>
      </w:r>
      <w:r w:rsidR="00193019">
        <w:rPr>
          <w:rFonts w:ascii="Times New Roman" w:hAnsi="Times New Roman" w:cs="Times New Roman"/>
        </w:rPr>
        <w:t>at is wrong in the</w:t>
      </w:r>
      <w:r w:rsidR="00FF3302">
        <w:rPr>
          <w:rFonts w:ascii="Times New Roman" w:hAnsi="Times New Roman" w:cs="Times New Roman"/>
        </w:rPr>
        <w:t xml:space="preserve"> </w:t>
      </w:r>
      <w:r w:rsidR="00193019">
        <w:rPr>
          <w:rFonts w:ascii="Times New Roman" w:hAnsi="Times New Roman" w:cs="Times New Roman"/>
        </w:rPr>
        <w:t>theory</w:t>
      </w:r>
      <w:r w:rsidR="00FF3302">
        <w:rPr>
          <w:rFonts w:ascii="Times New Roman" w:hAnsi="Times New Roman" w:cs="Times New Roman"/>
        </w:rPr>
        <w:t xml:space="preserve"> and proves the flaws are indeed errors.  A revision </w:t>
      </w:r>
      <w:r w:rsidR="00EC2483">
        <w:rPr>
          <w:rFonts w:ascii="Times New Roman" w:hAnsi="Times New Roman" w:cs="Times New Roman"/>
        </w:rPr>
        <w:t>must include an alternative thesis to</w:t>
      </w:r>
      <w:r w:rsidR="00FF3302">
        <w:rPr>
          <w:rFonts w:ascii="Times New Roman" w:hAnsi="Times New Roman" w:cs="Times New Roman"/>
        </w:rPr>
        <w:t xml:space="preserve"> explain the </w:t>
      </w:r>
      <w:r w:rsidR="00193019">
        <w:rPr>
          <w:rFonts w:ascii="Times New Roman" w:hAnsi="Times New Roman" w:cs="Times New Roman"/>
        </w:rPr>
        <w:t>evidence under scrutiny</w:t>
      </w:r>
      <w:r w:rsidR="00022AAD" w:rsidRPr="003169D5">
        <w:rPr>
          <w:rFonts w:ascii="Times New Roman" w:hAnsi="Times New Roman" w:cs="Times New Roman"/>
        </w:rPr>
        <w:t>.</w:t>
      </w:r>
      <w:r w:rsidR="002F1285">
        <w:rPr>
          <w:rFonts w:ascii="Times New Roman" w:hAnsi="Times New Roman" w:cs="Times New Roman"/>
        </w:rPr>
        <w:t xml:space="preserve"> </w:t>
      </w:r>
    </w:p>
    <w:p w:rsidR="006B2FCB" w:rsidRDefault="006B2FCB" w:rsidP="00423520">
      <w:pPr>
        <w:spacing w:after="0"/>
        <w:rPr>
          <w:rFonts w:ascii="Times New Roman" w:hAnsi="Times New Roman" w:cs="Times New Roman"/>
          <w:b/>
        </w:rPr>
      </w:pPr>
    </w:p>
    <w:p w:rsidR="00423520" w:rsidRPr="003169D5" w:rsidRDefault="00423520" w:rsidP="00423520">
      <w:pPr>
        <w:spacing w:after="0"/>
        <w:rPr>
          <w:rFonts w:ascii="Times New Roman" w:hAnsi="Times New Roman" w:cs="Times New Roman"/>
          <w:b/>
        </w:rPr>
      </w:pPr>
      <w:r w:rsidRPr="003169D5">
        <w:rPr>
          <w:rFonts w:ascii="Times New Roman" w:hAnsi="Times New Roman" w:cs="Times New Roman"/>
          <w:b/>
        </w:rPr>
        <w:t>REFUTATION</w:t>
      </w:r>
    </w:p>
    <w:p w:rsidR="00423520" w:rsidRDefault="00423520" w:rsidP="0042352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refutation is a form of analysi</w:t>
      </w:r>
      <w:r w:rsidR="00A070C4">
        <w:rPr>
          <w:rFonts w:ascii="Times New Roman" w:hAnsi="Times New Roman" w:cs="Times New Roman"/>
        </w:rPr>
        <w:t>s in which the writer (or speaker)</w:t>
      </w:r>
      <w:r w:rsidR="000F5E85">
        <w:rPr>
          <w:rFonts w:ascii="Times New Roman" w:hAnsi="Times New Roman" w:cs="Times New Roman"/>
        </w:rPr>
        <w:t xml:space="preserve"> targets the work of a particular </w:t>
      </w:r>
      <w:r w:rsidR="00FF3302">
        <w:rPr>
          <w:rFonts w:ascii="Times New Roman" w:hAnsi="Times New Roman" w:cs="Times New Roman"/>
        </w:rPr>
        <w:t xml:space="preserve">scholar or school of thought.  </w:t>
      </w:r>
      <w:r w:rsidR="000F5E85">
        <w:rPr>
          <w:rFonts w:ascii="Times New Roman" w:hAnsi="Times New Roman" w:cs="Times New Roman"/>
        </w:rPr>
        <w:t>E</w:t>
      </w:r>
      <w:r w:rsidR="00022AAD">
        <w:rPr>
          <w:rFonts w:ascii="Times New Roman" w:hAnsi="Times New Roman" w:cs="Times New Roman"/>
        </w:rPr>
        <w:t>ach point</w:t>
      </w:r>
      <w:r>
        <w:rPr>
          <w:rFonts w:ascii="Times New Roman" w:hAnsi="Times New Roman" w:cs="Times New Roman"/>
        </w:rPr>
        <w:t xml:space="preserve"> made in </w:t>
      </w:r>
      <w:r w:rsidR="000F5E85">
        <w:rPr>
          <w:rFonts w:ascii="Times New Roman" w:hAnsi="Times New Roman" w:cs="Times New Roman"/>
        </w:rPr>
        <w:t xml:space="preserve">the targeted argument or </w:t>
      </w:r>
      <w:r>
        <w:rPr>
          <w:rFonts w:ascii="Times New Roman" w:hAnsi="Times New Roman" w:cs="Times New Roman"/>
        </w:rPr>
        <w:t>t</w:t>
      </w:r>
      <w:r w:rsidR="000F5E85">
        <w:rPr>
          <w:rFonts w:ascii="Times New Roman" w:hAnsi="Times New Roman" w:cs="Times New Roman"/>
        </w:rPr>
        <w:t>heory is subjected to scrutiny and critique</w:t>
      </w:r>
      <w:r>
        <w:rPr>
          <w:rFonts w:ascii="Times New Roman" w:hAnsi="Times New Roman" w:cs="Times New Roman"/>
        </w:rPr>
        <w:t>.</w:t>
      </w:r>
      <w:r w:rsidR="00EB71F7">
        <w:rPr>
          <w:rFonts w:ascii="Times New Roman" w:hAnsi="Times New Roman" w:cs="Times New Roman"/>
        </w:rPr>
        <w:t xml:space="preserve">  The purpose of the refutation is to advance the writer’s thesis at the expense of the targeted scholarship</w:t>
      </w:r>
      <w:r w:rsidR="00A070C4">
        <w:rPr>
          <w:rFonts w:ascii="Times New Roman" w:hAnsi="Times New Roman" w:cs="Times New Roman"/>
        </w:rPr>
        <w:t>.</w:t>
      </w:r>
    </w:p>
    <w:p w:rsidR="00EB71F7" w:rsidRDefault="00EB71F7" w:rsidP="00423520">
      <w:pPr>
        <w:spacing w:after="0"/>
        <w:rPr>
          <w:rFonts w:ascii="Times New Roman" w:hAnsi="Times New Roman" w:cs="Times New Roman"/>
        </w:rPr>
      </w:pPr>
    </w:p>
    <w:p w:rsidR="00EB71F7" w:rsidRPr="00EB71F7" w:rsidRDefault="00EB71F7" w:rsidP="00423520">
      <w:pPr>
        <w:spacing w:after="0"/>
        <w:rPr>
          <w:rFonts w:ascii="Times New Roman" w:hAnsi="Times New Roman" w:cs="Times New Roman"/>
          <w:i/>
        </w:rPr>
      </w:pPr>
      <w:r w:rsidRPr="00EB71F7">
        <w:rPr>
          <w:rFonts w:ascii="Times New Roman" w:hAnsi="Times New Roman" w:cs="Times New Roman"/>
          <w:i/>
        </w:rPr>
        <w:t xml:space="preserve">Revisions and refutations are tools used by scholars to </w:t>
      </w:r>
      <w:r w:rsidR="009F0FBA">
        <w:rPr>
          <w:rFonts w:ascii="Times New Roman" w:hAnsi="Times New Roman" w:cs="Times New Roman"/>
          <w:i/>
        </w:rPr>
        <w:t>test</w:t>
      </w:r>
      <w:r w:rsidRPr="00EB71F7">
        <w:rPr>
          <w:rFonts w:ascii="Times New Roman" w:hAnsi="Times New Roman" w:cs="Times New Roman"/>
          <w:i/>
        </w:rPr>
        <w:t xml:space="preserve"> </w:t>
      </w:r>
      <w:r w:rsidR="003A0E6E">
        <w:rPr>
          <w:rFonts w:ascii="Times New Roman" w:hAnsi="Times New Roman" w:cs="Times New Roman"/>
          <w:i/>
        </w:rPr>
        <w:t xml:space="preserve">and </w:t>
      </w:r>
      <w:r w:rsidR="000E16E4">
        <w:rPr>
          <w:rFonts w:ascii="Times New Roman" w:hAnsi="Times New Roman" w:cs="Times New Roman"/>
          <w:i/>
        </w:rPr>
        <w:t>shape</w:t>
      </w:r>
      <w:r w:rsidR="003A0E6E">
        <w:rPr>
          <w:rFonts w:ascii="Times New Roman" w:hAnsi="Times New Roman" w:cs="Times New Roman"/>
          <w:i/>
        </w:rPr>
        <w:t xml:space="preserve"> </w:t>
      </w:r>
      <w:r w:rsidRPr="00EB71F7">
        <w:rPr>
          <w:rFonts w:ascii="Times New Roman" w:hAnsi="Times New Roman" w:cs="Times New Roman"/>
          <w:i/>
        </w:rPr>
        <w:t xml:space="preserve">the </w:t>
      </w:r>
      <w:r w:rsidR="00C3196B">
        <w:rPr>
          <w:rFonts w:ascii="Times New Roman" w:hAnsi="Times New Roman" w:cs="Times New Roman"/>
          <w:i/>
        </w:rPr>
        <w:t>established knowledge base</w:t>
      </w:r>
      <w:r w:rsidRPr="00EB71F7">
        <w:rPr>
          <w:rFonts w:ascii="Times New Roman" w:hAnsi="Times New Roman" w:cs="Times New Roman"/>
          <w:i/>
        </w:rPr>
        <w:t>.</w:t>
      </w:r>
    </w:p>
    <w:p w:rsidR="00423520" w:rsidRDefault="00423520" w:rsidP="00423520">
      <w:pPr>
        <w:spacing w:after="0"/>
        <w:rPr>
          <w:rFonts w:ascii="Times New Roman" w:hAnsi="Times New Roman" w:cs="Times New Roman"/>
        </w:rPr>
      </w:pPr>
    </w:p>
    <w:p w:rsidR="00423520" w:rsidRPr="003169D5" w:rsidRDefault="00423520" w:rsidP="00423520">
      <w:pPr>
        <w:spacing w:after="0"/>
        <w:rPr>
          <w:rFonts w:ascii="Times New Roman" w:hAnsi="Times New Roman" w:cs="Times New Roman"/>
          <w:b/>
        </w:rPr>
      </w:pPr>
      <w:r w:rsidRPr="003169D5">
        <w:rPr>
          <w:rFonts w:ascii="Times New Roman" w:hAnsi="Times New Roman" w:cs="Times New Roman"/>
          <w:b/>
        </w:rPr>
        <w:t>SYNCHRONIC</w:t>
      </w:r>
    </w:p>
    <w:p w:rsidR="00423520" w:rsidRDefault="00423520" w:rsidP="0042352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Synchronic analysis</w:t>
      </w:r>
      <w:r w:rsidR="00A070C4">
        <w:rPr>
          <w:rFonts w:ascii="Times New Roman" w:hAnsi="Times New Roman" w:cs="Times New Roman"/>
        </w:rPr>
        <w:t xml:space="preserve"> is more commonly known as </w:t>
      </w:r>
      <w:r w:rsidR="008E546C">
        <w:rPr>
          <w:rFonts w:ascii="Times New Roman" w:hAnsi="Times New Roman" w:cs="Times New Roman"/>
        </w:rPr>
        <w:t xml:space="preserve">a </w:t>
      </w:r>
      <w:r w:rsidRPr="00B10C9B">
        <w:rPr>
          <w:rFonts w:ascii="Times New Roman" w:hAnsi="Times New Roman" w:cs="Times New Roman"/>
        </w:rPr>
        <w:t>comparative</w:t>
      </w:r>
      <w:r>
        <w:rPr>
          <w:rFonts w:ascii="Times New Roman" w:hAnsi="Times New Roman" w:cs="Times New Roman"/>
        </w:rPr>
        <w:t xml:space="preserve"> method</w:t>
      </w:r>
      <w:r w:rsidR="00A070C4">
        <w:rPr>
          <w:rFonts w:ascii="Times New Roman" w:hAnsi="Times New Roman" w:cs="Times New Roman"/>
        </w:rPr>
        <w:t xml:space="preserve">.  Synchronic </w:t>
      </w:r>
      <w:r>
        <w:rPr>
          <w:rFonts w:ascii="Times New Roman" w:hAnsi="Times New Roman" w:cs="Times New Roman"/>
        </w:rPr>
        <w:t xml:space="preserve">is a form of analysis in which the speaker or writer </w:t>
      </w:r>
      <w:r w:rsidRPr="00EB71F7">
        <w:rPr>
          <w:rFonts w:ascii="Times New Roman" w:hAnsi="Times New Roman" w:cs="Times New Roman"/>
        </w:rPr>
        <w:t>compares two</w:t>
      </w:r>
      <w:r w:rsidRPr="00B10C9B">
        <w:rPr>
          <w:rFonts w:ascii="Times New Roman" w:hAnsi="Times New Roman" w:cs="Times New Roman"/>
          <w:i/>
        </w:rPr>
        <w:t xml:space="preserve"> </w:t>
      </w:r>
      <w:r w:rsidRPr="00B10C9B">
        <w:rPr>
          <w:rFonts w:ascii="Times New Roman" w:hAnsi="Times New Roman" w:cs="Times New Roman"/>
          <w:i/>
          <w:u w:val="single"/>
        </w:rPr>
        <w:t>or more</w:t>
      </w:r>
      <w:r>
        <w:rPr>
          <w:rFonts w:ascii="Times New Roman" w:hAnsi="Times New Roman" w:cs="Times New Roman"/>
        </w:rPr>
        <w:t xml:space="preserve"> </w:t>
      </w:r>
      <w:r w:rsidR="009C5C52" w:rsidRPr="00EB71F7">
        <w:rPr>
          <w:rFonts w:ascii="Times New Roman" w:hAnsi="Times New Roman" w:cs="Times New Roman"/>
        </w:rPr>
        <w:t>things</w:t>
      </w:r>
      <w:r w:rsidR="002E2F41" w:rsidRPr="00EB71F7">
        <w:rPr>
          <w:rFonts w:ascii="Times New Roman" w:hAnsi="Times New Roman" w:cs="Times New Roman"/>
        </w:rPr>
        <w:t xml:space="preserve"> </w:t>
      </w:r>
      <w:r w:rsidR="002E2F41">
        <w:rPr>
          <w:rFonts w:ascii="Times New Roman" w:hAnsi="Times New Roman" w:cs="Times New Roman"/>
        </w:rPr>
        <w:t>(</w:t>
      </w:r>
      <w:r w:rsidR="009C5C52">
        <w:rPr>
          <w:rFonts w:ascii="Times New Roman" w:hAnsi="Times New Roman" w:cs="Times New Roman"/>
        </w:rPr>
        <w:t xml:space="preserve">e.g. </w:t>
      </w:r>
      <w:r w:rsidR="00C3196B">
        <w:rPr>
          <w:rFonts w:ascii="Times New Roman" w:hAnsi="Times New Roman" w:cs="Times New Roman"/>
        </w:rPr>
        <w:t xml:space="preserve">chemicals, </w:t>
      </w:r>
      <w:r w:rsidR="009C5C52">
        <w:rPr>
          <w:rFonts w:ascii="Times New Roman" w:hAnsi="Times New Roman" w:cs="Times New Roman"/>
        </w:rPr>
        <w:t xml:space="preserve">events, people, social </w:t>
      </w:r>
      <w:r>
        <w:rPr>
          <w:rFonts w:ascii="Times New Roman" w:hAnsi="Times New Roman" w:cs="Times New Roman"/>
        </w:rPr>
        <w:t>models, theories, or studies</w:t>
      </w:r>
      <w:r w:rsidR="002E2F4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.  </w:t>
      </w:r>
      <w:r w:rsidR="00022AAD">
        <w:rPr>
          <w:rFonts w:ascii="Times New Roman" w:hAnsi="Times New Roman" w:cs="Times New Roman"/>
        </w:rPr>
        <w:t xml:space="preserve">The </w:t>
      </w:r>
      <w:r w:rsidR="007B7705">
        <w:rPr>
          <w:rFonts w:ascii="Times New Roman" w:hAnsi="Times New Roman" w:cs="Times New Roman"/>
        </w:rPr>
        <w:t xml:space="preserve">likenesses </w:t>
      </w:r>
      <w:r w:rsidR="000E16E4">
        <w:rPr>
          <w:rFonts w:ascii="Times New Roman" w:hAnsi="Times New Roman" w:cs="Times New Roman"/>
        </w:rPr>
        <w:t xml:space="preserve">across the set </w:t>
      </w:r>
      <w:r w:rsidR="007B7705">
        <w:rPr>
          <w:rFonts w:ascii="Times New Roman" w:hAnsi="Times New Roman" w:cs="Times New Roman"/>
        </w:rPr>
        <w:t xml:space="preserve">determine the </w:t>
      </w:r>
      <w:r w:rsidR="000E16E4">
        <w:rPr>
          <w:rFonts w:ascii="Times New Roman" w:hAnsi="Times New Roman" w:cs="Times New Roman"/>
        </w:rPr>
        <w:t>viability</w:t>
      </w:r>
      <w:r w:rsidR="007B7705">
        <w:rPr>
          <w:rFonts w:ascii="Times New Roman" w:hAnsi="Times New Roman" w:cs="Times New Roman"/>
        </w:rPr>
        <w:t xml:space="preserve"> of </w:t>
      </w:r>
      <w:r w:rsidR="000E16E4">
        <w:rPr>
          <w:rFonts w:ascii="Times New Roman" w:hAnsi="Times New Roman" w:cs="Times New Roman"/>
        </w:rPr>
        <w:t>the analysis</w:t>
      </w:r>
      <w:r w:rsidR="009C5C52">
        <w:rPr>
          <w:rFonts w:ascii="Times New Roman" w:hAnsi="Times New Roman" w:cs="Times New Roman"/>
        </w:rPr>
        <w:t xml:space="preserve">.  </w:t>
      </w:r>
      <w:r w:rsidR="0041747A">
        <w:rPr>
          <w:rFonts w:ascii="Times New Roman" w:hAnsi="Times New Roman" w:cs="Times New Roman"/>
        </w:rPr>
        <w:t>T</w:t>
      </w:r>
      <w:r w:rsidR="00EB71F7">
        <w:rPr>
          <w:rFonts w:ascii="Times New Roman" w:hAnsi="Times New Roman" w:cs="Times New Roman"/>
        </w:rPr>
        <w:t>he</w:t>
      </w:r>
      <w:r w:rsidR="00022AAD">
        <w:rPr>
          <w:rFonts w:ascii="Times New Roman" w:hAnsi="Times New Roman" w:cs="Times New Roman"/>
        </w:rPr>
        <w:t xml:space="preserve"> e</w:t>
      </w:r>
      <w:r w:rsidR="009C5C52">
        <w:rPr>
          <w:rFonts w:ascii="Times New Roman" w:hAnsi="Times New Roman" w:cs="Times New Roman"/>
        </w:rPr>
        <w:t>xamination and explanation of the differences</w:t>
      </w:r>
      <w:r w:rsidR="00B10C9B">
        <w:rPr>
          <w:rFonts w:ascii="Times New Roman" w:hAnsi="Times New Roman" w:cs="Times New Roman"/>
        </w:rPr>
        <w:t xml:space="preserve"> </w:t>
      </w:r>
      <w:r w:rsidR="0041747A">
        <w:rPr>
          <w:rFonts w:ascii="Times New Roman" w:hAnsi="Times New Roman" w:cs="Times New Roman"/>
        </w:rPr>
        <w:t>are</w:t>
      </w:r>
      <w:r w:rsidR="00EC2483">
        <w:rPr>
          <w:rFonts w:ascii="Times New Roman" w:hAnsi="Times New Roman" w:cs="Times New Roman"/>
        </w:rPr>
        <w:t xml:space="preserve"> the foc</w:t>
      </w:r>
      <w:r w:rsidR="0041747A">
        <w:rPr>
          <w:rFonts w:ascii="Times New Roman" w:hAnsi="Times New Roman" w:cs="Times New Roman"/>
        </w:rPr>
        <w:t>i</w:t>
      </w:r>
      <w:r w:rsidR="00EC2483">
        <w:rPr>
          <w:rFonts w:ascii="Times New Roman" w:hAnsi="Times New Roman" w:cs="Times New Roman"/>
        </w:rPr>
        <w:t xml:space="preserve"> of the analysis. </w:t>
      </w:r>
      <w:r w:rsidR="00C138C2">
        <w:rPr>
          <w:rFonts w:ascii="Times New Roman" w:hAnsi="Times New Roman" w:cs="Times New Roman"/>
        </w:rPr>
        <w:t xml:space="preserve">(To focus upon the </w:t>
      </w:r>
      <w:r w:rsidR="008E546C">
        <w:rPr>
          <w:rFonts w:ascii="Times New Roman" w:hAnsi="Times New Roman" w:cs="Times New Roman"/>
        </w:rPr>
        <w:t>things that make the comparative set alike</w:t>
      </w:r>
      <w:r w:rsidR="00C138C2">
        <w:rPr>
          <w:rFonts w:ascii="Times New Roman" w:hAnsi="Times New Roman" w:cs="Times New Roman"/>
        </w:rPr>
        <w:t xml:space="preserve"> would make it a case study</w:t>
      </w:r>
      <w:r w:rsidR="008E546C">
        <w:rPr>
          <w:rFonts w:ascii="Times New Roman" w:hAnsi="Times New Roman" w:cs="Times New Roman"/>
        </w:rPr>
        <w:t>.)</w:t>
      </w:r>
      <w:r w:rsidR="00C138C2">
        <w:rPr>
          <w:rFonts w:ascii="Times New Roman" w:hAnsi="Times New Roman" w:cs="Times New Roman"/>
        </w:rPr>
        <w:t xml:space="preserve"> </w:t>
      </w:r>
      <w:r w:rsidR="00EC2483">
        <w:rPr>
          <w:rFonts w:ascii="Times New Roman" w:hAnsi="Times New Roman" w:cs="Times New Roman"/>
        </w:rPr>
        <w:t xml:space="preserve"> </w:t>
      </w:r>
    </w:p>
    <w:p w:rsidR="000E16E4" w:rsidRDefault="000E16E4" w:rsidP="00423520">
      <w:pPr>
        <w:spacing w:after="0"/>
        <w:rPr>
          <w:rFonts w:ascii="Times New Roman" w:hAnsi="Times New Roman" w:cs="Times New Roman"/>
        </w:rPr>
      </w:pPr>
    </w:p>
    <w:p w:rsidR="00423520" w:rsidRPr="003169D5" w:rsidRDefault="00423520" w:rsidP="00423520">
      <w:pPr>
        <w:spacing w:after="0"/>
        <w:rPr>
          <w:rFonts w:ascii="Times New Roman" w:hAnsi="Times New Roman" w:cs="Times New Roman"/>
          <w:b/>
        </w:rPr>
      </w:pPr>
      <w:r w:rsidRPr="003169D5">
        <w:rPr>
          <w:rFonts w:ascii="Times New Roman" w:hAnsi="Times New Roman" w:cs="Times New Roman"/>
          <w:b/>
        </w:rPr>
        <w:t>CASE STUDY</w:t>
      </w:r>
    </w:p>
    <w:p w:rsidR="002E2F41" w:rsidRDefault="003169D5" w:rsidP="002E2F4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case study is a descriptive exploratory</w:t>
      </w:r>
      <w:r w:rsidR="00423520" w:rsidRPr="00B2464F">
        <w:rPr>
          <w:rFonts w:ascii="Times New Roman" w:hAnsi="Times New Roman" w:cs="Times New Roman"/>
        </w:rPr>
        <w:t xml:space="preserve"> analysis of a </w:t>
      </w:r>
      <w:r w:rsidR="000E16E4">
        <w:rPr>
          <w:rFonts w:ascii="Times New Roman" w:hAnsi="Times New Roman" w:cs="Times New Roman"/>
        </w:rPr>
        <w:t xml:space="preserve">single subject (e.g. a substance, </w:t>
      </w:r>
      <w:r w:rsidR="00423520" w:rsidRPr="00B2464F">
        <w:rPr>
          <w:rFonts w:ascii="Times New Roman" w:hAnsi="Times New Roman" w:cs="Times New Roman"/>
        </w:rPr>
        <w:t>person,</w:t>
      </w:r>
      <w:r w:rsidR="002E2F41">
        <w:rPr>
          <w:rFonts w:ascii="Times New Roman" w:hAnsi="Times New Roman" w:cs="Times New Roman"/>
        </w:rPr>
        <w:t xml:space="preserve"> group or event</w:t>
      </w:r>
      <w:r w:rsidR="000E16E4">
        <w:rPr>
          <w:rFonts w:ascii="Times New Roman" w:hAnsi="Times New Roman" w:cs="Times New Roman"/>
        </w:rPr>
        <w:t>)</w:t>
      </w:r>
      <w:r w:rsidR="002E2F4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2E2F41">
        <w:rPr>
          <w:rFonts w:ascii="Times New Roman" w:hAnsi="Times New Roman" w:cs="Times New Roman"/>
        </w:rPr>
        <w:t xml:space="preserve">A </w:t>
      </w:r>
      <w:r w:rsidR="00C3196B">
        <w:rPr>
          <w:rFonts w:ascii="Times New Roman" w:hAnsi="Times New Roman" w:cs="Times New Roman"/>
        </w:rPr>
        <w:t>case study is used</w:t>
      </w:r>
      <w:r w:rsidR="00423520" w:rsidRPr="00B2464F">
        <w:rPr>
          <w:rFonts w:ascii="Times New Roman" w:hAnsi="Times New Roman" w:cs="Times New Roman"/>
        </w:rPr>
        <w:t xml:space="preserve"> to find underlying principles</w:t>
      </w:r>
      <w:r w:rsidR="00423520">
        <w:rPr>
          <w:rFonts w:ascii="Times New Roman" w:hAnsi="Times New Roman" w:cs="Times New Roman"/>
        </w:rPr>
        <w:t xml:space="preserve"> </w:t>
      </w:r>
      <w:r w:rsidR="002E2F41">
        <w:rPr>
          <w:rFonts w:ascii="Times New Roman" w:hAnsi="Times New Roman" w:cs="Times New Roman"/>
        </w:rPr>
        <w:t xml:space="preserve">or forces at work </w:t>
      </w:r>
      <w:r w:rsidR="000E16E4">
        <w:rPr>
          <w:rFonts w:ascii="Times New Roman" w:hAnsi="Times New Roman" w:cs="Times New Roman"/>
        </w:rPr>
        <w:t>that shape the subject</w:t>
      </w:r>
      <w:r w:rsidR="00423520">
        <w:rPr>
          <w:rFonts w:ascii="Times New Roman" w:hAnsi="Times New Roman" w:cs="Times New Roman"/>
        </w:rPr>
        <w:t xml:space="preserve">. </w:t>
      </w:r>
      <w:r w:rsidR="00C3196B">
        <w:rPr>
          <w:rFonts w:ascii="Times New Roman" w:hAnsi="Times New Roman" w:cs="Times New Roman"/>
        </w:rPr>
        <w:t>In other words, t</w:t>
      </w:r>
      <w:r w:rsidR="008E546C">
        <w:rPr>
          <w:rFonts w:ascii="Times New Roman" w:hAnsi="Times New Roman" w:cs="Times New Roman"/>
        </w:rPr>
        <w:t>he</w:t>
      </w:r>
      <w:r w:rsidR="002E2F41">
        <w:rPr>
          <w:rFonts w:ascii="Times New Roman" w:hAnsi="Times New Roman" w:cs="Times New Roman"/>
        </w:rPr>
        <w:t xml:space="preserve"> study</w:t>
      </w:r>
      <w:r w:rsidR="008E546C">
        <w:rPr>
          <w:rFonts w:ascii="Times New Roman" w:hAnsi="Times New Roman" w:cs="Times New Roman"/>
        </w:rPr>
        <w:t xml:space="preserve"> (</w:t>
      </w:r>
      <w:r w:rsidR="00364B5A">
        <w:rPr>
          <w:rFonts w:ascii="Times New Roman" w:hAnsi="Times New Roman" w:cs="Times New Roman"/>
        </w:rPr>
        <w:t xml:space="preserve">i.e. </w:t>
      </w:r>
      <w:r w:rsidR="008E546C">
        <w:rPr>
          <w:rFonts w:ascii="Times New Roman" w:hAnsi="Times New Roman" w:cs="Times New Roman"/>
        </w:rPr>
        <w:t xml:space="preserve">the method of investigation) </w:t>
      </w:r>
      <w:r w:rsidR="00C3196B">
        <w:rPr>
          <w:rFonts w:ascii="Times New Roman" w:hAnsi="Times New Roman" w:cs="Times New Roman"/>
        </w:rPr>
        <w:t>reveals the things that cause the subject to be the way it is.  Case studies</w:t>
      </w:r>
      <w:r w:rsidR="002E2F41">
        <w:rPr>
          <w:rFonts w:ascii="Times New Roman" w:hAnsi="Times New Roman" w:cs="Times New Roman"/>
        </w:rPr>
        <w:t xml:space="preserve"> </w:t>
      </w:r>
      <w:r w:rsidR="002E2F41" w:rsidRPr="002E2F41">
        <w:rPr>
          <w:rFonts w:ascii="Times New Roman" w:hAnsi="Times New Roman" w:cs="Times New Roman"/>
          <w:u w:val="single"/>
        </w:rPr>
        <w:t>add</w:t>
      </w:r>
      <w:r w:rsidR="002E2F41">
        <w:rPr>
          <w:rFonts w:ascii="Times New Roman" w:hAnsi="Times New Roman" w:cs="Times New Roman"/>
        </w:rPr>
        <w:t xml:space="preserve"> to the standard narrative so as to build a comprehensive and more accurate description of the </w:t>
      </w:r>
      <w:r w:rsidR="00364B5A">
        <w:rPr>
          <w:rFonts w:ascii="Times New Roman" w:hAnsi="Times New Roman" w:cs="Times New Roman"/>
        </w:rPr>
        <w:t>subject/topic</w:t>
      </w:r>
      <w:r w:rsidR="002E2F41">
        <w:rPr>
          <w:rFonts w:ascii="Times New Roman" w:hAnsi="Times New Roman" w:cs="Times New Roman"/>
        </w:rPr>
        <w:t>.</w:t>
      </w:r>
    </w:p>
    <w:p w:rsidR="00423520" w:rsidRDefault="00423520" w:rsidP="00423520">
      <w:pPr>
        <w:spacing w:after="0"/>
        <w:rPr>
          <w:rFonts w:ascii="Times New Roman" w:hAnsi="Times New Roman" w:cs="Times New Roman"/>
        </w:rPr>
      </w:pPr>
    </w:p>
    <w:p w:rsidR="008E546C" w:rsidRPr="003169D5" w:rsidRDefault="008E546C" w:rsidP="008E546C">
      <w:pPr>
        <w:spacing w:after="0"/>
        <w:rPr>
          <w:rFonts w:ascii="Times New Roman" w:hAnsi="Times New Roman" w:cs="Times New Roman"/>
          <w:b/>
        </w:rPr>
      </w:pPr>
      <w:r w:rsidRPr="003169D5">
        <w:rPr>
          <w:rFonts w:ascii="Times New Roman" w:hAnsi="Times New Roman" w:cs="Times New Roman"/>
          <w:b/>
        </w:rPr>
        <w:t>DIACHRONIC</w:t>
      </w:r>
    </w:p>
    <w:p w:rsidR="008E546C" w:rsidRDefault="008E546C" w:rsidP="008E546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Diachronic analysis is a </w:t>
      </w:r>
      <w:r w:rsidRPr="004B48F7">
        <w:rPr>
          <w:rFonts w:ascii="Times New Roman" w:hAnsi="Times New Roman" w:cs="Times New Roman"/>
        </w:rPr>
        <w:t>process-based analytical form.</w:t>
      </w:r>
      <w:r>
        <w:rPr>
          <w:rFonts w:ascii="Times New Roman" w:hAnsi="Times New Roman" w:cs="Times New Roman"/>
        </w:rPr>
        <w:t xml:space="preserve">  The diachronic analysis traces </w:t>
      </w:r>
      <w:r w:rsidRPr="004B48F7">
        <w:rPr>
          <w:rFonts w:ascii="Times New Roman" w:hAnsi="Times New Roman" w:cs="Times New Roman"/>
        </w:rPr>
        <w:t>change through time</w:t>
      </w:r>
      <w:r>
        <w:rPr>
          <w:rFonts w:ascii="Times New Roman" w:hAnsi="Times New Roman" w:cs="Times New Roman"/>
        </w:rPr>
        <w:t xml:space="preserve">.  It is geared to identify and examine causal factors that propel a process of change.  The diachronic </w:t>
      </w:r>
      <w:proofErr w:type="gramStart"/>
      <w:r w:rsidRPr="00022AAD">
        <w:rPr>
          <w:rFonts w:ascii="Times New Roman" w:hAnsi="Times New Roman" w:cs="Times New Roman"/>
          <w:u w:val="single"/>
        </w:rPr>
        <w:t>add</w:t>
      </w:r>
      <w:r>
        <w:rPr>
          <w:rFonts w:ascii="Times New Roman" w:hAnsi="Times New Roman" w:cs="Times New Roman"/>
          <w:u w:val="single"/>
        </w:rPr>
        <w:t>s</w:t>
      </w:r>
      <w:proofErr w:type="gramEnd"/>
      <w:r>
        <w:rPr>
          <w:rFonts w:ascii="Times New Roman" w:hAnsi="Times New Roman" w:cs="Times New Roman"/>
        </w:rPr>
        <w:t xml:space="preserve"> to the standard narrative so as to build a comprehensive and more accurate description of the </w:t>
      </w:r>
      <w:r w:rsidR="00364B5A">
        <w:rPr>
          <w:rFonts w:ascii="Times New Roman" w:hAnsi="Times New Roman" w:cs="Times New Roman"/>
        </w:rPr>
        <w:t>subject/topic</w:t>
      </w:r>
      <w:bookmarkStart w:id="0" w:name="_GoBack"/>
      <w:bookmarkEnd w:id="0"/>
      <w:r>
        <w:rPr>
          <w:rFonts w:ascii="Times New Roman" w:hAnsi="Times New Roman" w:cs="Times New Roman"/>
        </w:rPr>
        <w:t>.</w:t>
      </w:r>
    </w:p>
    <w:p w:rsidR="008E546C" w:rsidRDefault="008E546C" w:rsidP="008E546C">
      <w:pPr>
        <w:spacing w:after="0"/>
        <w:rPr>
          <w:rFonts w:ascii="Times New Roman" w:hAnsi="Times New Roman" w:cs="Times New Roman"/>
        </w:rPr>
      </w:pPr>
    </w:p>
    <w:p w:rsidR="00AA6A70" w:rsidRDefault="00AA6A70" w:rsidP="00423520">
      <w:pPr>
        <w:spacing w:after="0"/>
        <w:rPr>
          <w:rFonts w:ascii="Times New Roman" w:hAnsi="Times New Roman" w:cs="Times New Roman"/>
        </w:rPr>
      </w:pPr>
    </w:p>
    <w:p w:rsidR="00423520" w:rsidRDefault="00423520" w:rsidP="00423520">
      <w:pPr>
        <w:spacing w:after="0"/>
        <w:rPr>
          <w:rFonts w:ascii="Times New Roman" w:hAnsi="Times New Roman" w:cs="Times New Roman"/>
        </w:rPr>
      </w:pPr>
    </w:p>
    <w:p w:rsidR="008E6D9D" w:rsidRDefault="008E6D9D"/>
    <w:sectPr w:rsidR="008E6D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20"/>
    <w:rsid w:val="00021A61"/>
    <w:rsid w:val="00022AAD"/>
    <w:rsid w:val="00074D60"/>
    <w:rsid w:val="000877D5"/>
    <w:rsid w:val="000E16E4"/>
    <w:rsid w:val="000F5E85"/>
    <w:rsid w:val="00193019"/>
    <w:rsid w:val="00233129"/>
    <w:rsid w:val="002E2F41"/>
    <w:rsid w:val="002F0FF5"/>
    <w:rsid w:val="002F1285"/>
    <w:rsid w:val="003169D5"/>
    <w:rsid w:val="00354A4B"/>
    <w:rsid w:val="00364B5A"/>
    <w:rsid w:val="003A0E6E"/>
    <w:rsid w:val="0041747A"/>
    <w:rsid w:val="00423520"/>
    <w:rsid w:val="004B48F7"/>
    <w:rsid w:val="005B62B1"/>
    <w:rsid w:val="005F25A4"/>
    <w:rsid w:val="006B2FCB"/>
    <w:rsid w:val="00705EE3"/>
    <w:rsid w:val="00796D27"/>
    <w:rsid w:val="007B7705"/>
    <w:rsid w:val="008A7D03"/>
    <w:rsid w:val="008E546C"/>
    <w:rsid w:val="008E6D9D"/>
    <w:rsid w:val="009C5C52"/>
    <w:rsid w:val="009F0FBA"/>
    <w:rsid w:val="00A070C4"/>
    <w:rsid w:val="00AA6A70"/>
    <w:rsid w:val="00B10C9B"/>
    <w:rsid w:val="00B92C74"/>
    <w:rsid w:val="00C138C2"/>
    <w:rsid w:val="00C3196B"/>
    <w:rsid w:val="00EB71F7"/>
    <w:rsid w:val="00EC2483"/>
    <w:rsid w:val="00EC78E7"/>
    <w:rsid w:val="00FF1CD0"/>
    <w:rsid w:val="00FF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92C441-C5C7-4283-B87C-9CA9B77C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5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3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1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</dc:creator>
  <cp:keywords/>
  <dc:description/>
  <cp:lastModifiedBy>ses</cp:lastModifiedBy>
  <cp:revision>2</cp:revision>
  <cp:lastPrinted>2018-06-03T16:34:00Z</cp:lastPrinted>
  <dcterms:created xsi:type="dcterms:W3CDTF">2019-01-18T15:11:00Z</dcterms:created>
  <dcterms:modified xsi:type="dcterms:W3CDTF">2019-01-18T15:11:00Z</dcterms:modified>
</cp:coreProperties>
</file>